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D43" w:rsidRPr="00993E37" w:rsidRDefault="00993E37">
      <w:r>
        <w:rPr>
          <w:lang w:val="en-US"/>
        </w:rPr>
        <w:t xml:space="preserve">GR 14-15 </w:t>
      </w:r>
      <w:r>
        <w:t>М7 Придаточные предложения условия 1, 2 и 3 типы переписать в тетрадь правило</w:t>
      </w:r>
      <w:bookmarkStart w:id="0" w:name="_GoBack"/>
      <w:bookmarkEnd w:id="0"/>
    </w:p>
    <w:sectPr w:rsidR="00B03D43" w:rsidRPr="0099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632"/>
    <w:rsid w:val="00245632"/>
    <w:rsid w:val="00993E37"/>
    <w:rsid w:val="00B0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E8C2"/>
  <w15:chartTrackingRefBased/>
  <w15:docId w15:val="{D8F28A6C-05E0-4761-A0C1-A4F62557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2018-04-08T11:38:00Z</dcterms:created>
  <dcterms:modified xsi:type="dcterms:W3CDTF">2018-04-08T11:40:00Z</dcterms:modified>
</cp:coreProperties>
</file>